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D711" w14:textId="77777777" w:rsidR="008370CE" w:rsidRPr="008370CE" w:rsidRDefault="008370CE" w:rsidP="008370CE">
      <w:pPr>
        <w:pStyle w:val="1"/>
        <w:shd w:val="clear" w:color="auto" w:fill="FFFFFF"/>
        <w:spacing w:before="0" w:beforeAutospacing="0" w:after="0" w:afterAutospacing="0" w:line="840" w:lineRule="atLeast"/>
        <w:jc w:val="center"/>
        <w:rPr>
          <w:rFonts w:ascii="华文中宋" w:eastAsia="华文中宋" w:hAnsi="华文中宋"/>
          <w:b w:val="0"/>
          <w:bCs w:val="0"/>
          <w:color w:val="333333"/>
          <w:sz w:val="36"/>
          <w:szCs w:val="36"/>
        </w:rPr>
      </w:pPr>
      <w:r w:rsidRPr="008370CE">
        <w:rPr>
          <w:rFonts w:ascii="华文中宋" w:eastAsia="华文中宋" w:hAnsi="华文中宋" w:hint="eastAsia"/>
          <w:b w:val="0"/>
          <w:bCs w:val="0"/>
          <w:color w:val="333333"/>
          <w:sz w:val="36"/>
          <w:szCs w:val="36"/>
        </w:rPr>
        <w:t>习近平出席全国宣传思想工作会议并发表重要讲话</w:t>
      </w:r>
    </w:p>
    <w:p w14:paraId="5E4F16EC" w14:textId="77777777" w:rsidR="008370CE" w:rsidRPr="008370CE" w:rsidRDefault="008370CE" w:rsidP="008370CE">
      <w:pPr>
        <w:pStyle w:val="a8"/>
        <w:shd w:val="clear" w:color="auto" w:fill="FFFFFF"/>
        <w:spacing w:before="0" w:beforeAutospacing="0" w:after="0" w:afterAutospacing="0" w:line="450" w:lineRule="atLeast"/>
        <w:jc w:val="center"/>
        <w:rPr>
          <w:rFonts w:ascii="仿宋_GB2312" w:eastAsia="仿宋_GB2312" w:hint="eastAsia"/>
          <w:sz w:val="28"/>
          <w:szCs w:val="28"/>
        </w:rPr>
      </w:pPr>
      <w:r w:rsidRPr="008370CE">
        <w:rPr>
          <w:rFonts w:ascii="仿宋_GB2312" w:eastAsia="仿宋_GB2312" w:hint="eastAsia"/>
          <w:b/>
          <w:bCs/>
          <w:sz w:val="28"/>
          <w:szCs w:val="28"/>
        </w:rPr>
        <w:t>习近平在全国宣传思想工作会议上强调</w:t>
      </w:r>
      <w:r w:rsidRPr="008370CE">
        <w:rPr>
          <w:rFonts w:ascii="仿宋_GB2312" w:eastAsia="仿宋_GB2312" w:hint="eastAsia"/>
          <w:b/>
          <w:bCs/>
          <w:sz w:val="28"/>
          <w:szCs w:val="28"/>
        </w:rPr>
        <w:br/>
        <w:t>举旗帜聚民心育新人兴文化展形象</w:t>
      </w:r>
      <w:r w:rsidRPr="008370CE">
        <w:rPr>
          <w:rFonts w:ascii="仿宋_GB2312" w:eastAsia="仿宋_GB2312" w:hint="eastAsia"/>
          <w:b/>
          <w:bCs/>
          <w:sz w:val="28"/>
          <w:szCs w:val="28"/>
        </w:rPr>
        <w:br/>
        <w:t>更好完成新形势下宣传思想工作使命任务</w:t>
      </w:r>
      <w:r w:rsidRPr="008370CE">
        <w:rPr>
          <w:rFonts w:ascii="仿宋_GB2312" w:eastAsia="仿宋_GB2312" w:hint="eastAsia"/>
          <w:b/>
          <w:bCs/>
          <w:sz w:val="28"/>
          <w:szCs w:val="28"/>
        </w:rPr>
        <w:br/>
        <w:t>王沪宁主持</w:t>
      </w:r>
    </w:p>
    <w:p w14:paraId="00BC10D3" w14:textId="77777777" w:rsidR="008370CE" w:rsidRPr="008370CE" w:rsidRDefault="008370CE" w:rsidP="008370CE">
      <w:pPr>
        <w:pStyle w:val="a8"/>
        <w:shd w:val="clear" w:color="auto" w:fill="FFFFFF"/>
        <w:spacing w:before="0" w:beforeAutospacing="0" w:after="0" w:afterAutospacing="0" w:line="450" w:lineRule="atLeast"/>
        <w:ind w:firstLine="480"/>
        <w:rPr>
          <w:rFonts w:ascii="仿宋_GB2312" w:eastAsia="仿宋_GB2312" w:hint="eastAsia"/>
          <w:sz w:val="28"/>
          <w:szCs w:val="28"/>
        </w:rPr>
      </w:pPr>
      <w:r w:rsidRPr="008370CE">
        <w:rPr>
          <w:rFonts w:ascii="仿宋_GB2312" w:eastAsia="仿宋_GB2312" w:hint="eastAsia"/>
          <w:sz w:val="28"/>
          <w:szCs w:val="28"/>
        </w:rPr>
        <w:t>8月21日至22日，全国宣传思想工作会议在北京召开。中共中央总书记、国家主席、中央军委主席习近平出席会议并发表重要讲话。新华社记者 鞠鹏 摄</w:t>
      </w:r>
    </w:p>
    <w:p w14:paraId="49DE176A"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sz w:val="28"/>
          <w:szCs w:val="28"/>
        </w:rPr>
        <w:t>新华社北京8</w:t>
      </w:r>
      <w:r w:rsidRPr="008370CE">
        <w:rPr>
          <w:rFonts w:ascii="仿宋_GB2312" w:eastAsia="仿宋_GB2312" w:hint="eastAsia"/>
          <w:color w:val="333333"/>
          <w:sz w:val="28"/>
          <w:szCs w:val="28"/>
        </w:rPr>
        <w:t>月22日电（记者 张晓松、黄小希）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14:paraId="68351027"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中共中央政治局常委、中央书记处书记王沪宁主持会议。</w:t>
      </w:r>
    </w:p>
    <w:p w14:paraId="56B99AE2"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习近平在讲话中指出，党的十八大以来，我们把宣传思想工作摆在全局工作的重要位置，作出一系列重大决策，实施一系列重大</w:t>
      </w:r>
      <w:r w:rsidRPr="008370CE">
        <w:rPr>
          <w:rFonts w:ascii="仿宋_GB2312" w:eastAsia="仿宋_GB2312" w:hint="eastAsia"/>
          <w:color w:val="333333"/>
          <w:sz w:val="28"/>
          <w:szCs w:val="28"/>
        </w:rPr>
        <w:lastRenderedPageBreak/>
        <w:t>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14:paraId="2977AD77"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14:paraId="6F466E24"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w:t>
      </w:r>
      <w:r w:rsidRPr="008370CE">
        <w:rPr>
          <w:rFonts w:ascii="仿宋_GB2312" w:eastAsia="仿宋_GB2312" w:hint="eastAsia"/>
          <w:color w:val="333333"/>
          <w:sz w:val="28"/>
          <w:szCs w:val="28"/>
        </w:rPr>
        <w:lastRenderedPageBreak/>
        <w:t>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14:paraId="7BFC58F4"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w:t>
      </w:r>
      <w:r w:rsidRPr="008370CE">
        <w:rPr>
          <w:rFonts w:ascii="仿宋_GB2312" w:eastAsia="仿宋_GB2312" w:hint="eastAsia"/>
          <w:color w:val="333333"/>
          <w:sz w:val="28"/>
          <w:szCs w:val="28"/>
        </w:rPr>
        <w:lastRenderedPageBreak/>
        <w:t>传播好中国声音，向世界展现真实、立体、全面的中国，提高国家文化软实力和中华文化影响力。</w:t>
      </w:r>
    </w:p>
    <w:p w14:paraId="1AED8ED7"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14:paraId="268D8DDF"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w:t>
      </w:r>
      <w:r w:rsidRPr="008370CE">
        <w:rPr>
          <w:rFonts w:ascii="仿宋_GB2312" w:eastAsia="仿宋_GB2312" w:hint="eastAsia"/>
          <w:color w:val="333333"/>
          <w:sz w:val="28"/>
          <w:szCs w:val="28"/>
        </w:rPr>
        <w:lastRenderedPageBreak/>
        <w:t>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14:paraId="1F886D98"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w:t>
      </w:r>
      <w:bookmarkStart w:id="0" w:name="_GoBack"/>
      <w:bookmarkEnd w:id="0"/>
      <w:r w:rsidRPr="008370CE">
        <w:rPr>
          <w:rFonts w:ascii="仿宋_GB2312" w:eastAsia="仿宋_GB2312" w:hint="eastAsia"/>
          <w:color w:val="333333"/>
          <w:sz w:val="28"/>
          <w:szCs w:val="28"/>
        </w:rPr>
        <w:t>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r w:rsidRPr="008370CE">
        <w:rPr>
          <w:rFonts w:ascii="仿宋_GB2312" w:eastAsia="仿宋_GB2312" w:hint="eastAsia"/>
          <w:color w:val="333333"/>
          <w:sz w:val="28"/>
          <w:szCs w:val="28"/>
        </w:rPr>
        <w:t> </w:t>
      </w:r>
    </w:p>
    <w:p w14:paraId="4FE121EE"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lastRenderedPageBreak/>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14:paraId="0ADF8CC4"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14:paraId="3D2804DC"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王沪宁在主持会议时表示，习近平总书记的重要讲话，站在新时代党和国家事业发展全局的高度，深刻总结了党的十八大以来党的宣传思想工作的历史性成就和历史性变革，深刻阐述了新形势下</w:t>
      </w:r>
      <w:r w:rsidRPr="008370CE">
        <w:rPr>
          <w:rFonts w:ascii="仿宋_GB2312" w:eastAsia="仿宋_GB2312" w:hint="eastAsia"/>
          <w:color w:val="333333"/>
          <w:sz w:val="28"/>
          <w:szCs w:val="28"/>
        </w:rPr>
        <w:lastRenderedPageBreak/>
        <w:t>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14:paraId="434F349A"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14:paraId="50A1D920"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中央网信办、文化和旅游部、人民日报社、中央广播电视总台、北京市、广东省负责同志作交流发言。</w:t>
      </w:r>
    </w:p>
    <w:p w14:paraId="6C139104"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部分中共中央政治局委员，中央书记处书记出席会议。</w:t>
      </w:r>
    </w:p>
    <w:p w14:paraId="45AF31FA" w14:textId="77777777" w:rsidR="008370CE" w:rsidRPr="008370CE" w:rsidRDefault="008370CE" w:rsidP="008370CE">
      <w:pPr>
        <w:pStyle w:val="a8"/>
        <w:shd w:val="clear" w:color="auto" w:fill="FFFFFF"/>
        <w:spacing w:before="225" w:beforeAutospacing="0" w:after="0" w:afterAutospacing="0" w:line="450" w:lineRule="atLeast"/>
        <w:ind w:firstLine="480"/>
        <w:rPr>
          <w:rFonts w:ascii="仿宋_GB2312" w:eastAsia="仿宋_GB2312" w:hint="eastAsia"/>
          <w:color w:val="333333"/>
          <w:sz w:val="28"/>
          <w:szCs w:val="28"/>
        </w:rPr>
      </w:pPr>
      <w:r w:rsidRPr="008370CE">
        <w:rPr>
          <w:rFonts w:ascii="仿宋_GB2312" w:eastAsia="仿宋_GB2312" w:hint="eastAsia"/>
          <w:color w:val="333333"/>
          <w:sz w:val="28"/>
          <w:szCs w:val="28"/>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sectPr w:rsidR="008370CE" w:rsidRPr="00837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2073" w14:textId="77777777" w:rsidR="008635E0" w:rsidRDefault="008635E0" w:rsidP="00DB1D4E">
      <w:r>
        <w:separator/>
      </w:r>
    </w:p>
  </w:endnote>
  <w:endnote w:type="continuationSeparator" w:id="0">
    <w:p w14:paraId="45D45091" w14:textId="77777777" w:rsidR="008635E0" w:rsidRDefault="008635E0" w:rsidP="00DB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05D5" w14:textId="77777777" w:rsidR="008635E0" w:rsidRDefault="008635E0" w:rsidP="00DB1D4E">
      <w:r>
        <w:separator/>
      </w:r>
    </w:p>
  </w:footnote>
  <w:footnote w:type="continuationSeparator" w:id="0">
    <w:p w14:paraId="6455B2DE" w14:textId="77777777" w:rsidR="008635E0" w:rsidRDefault="008635E0" w:rsidP="00DB1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A7"/>
    <w:rsid w:val="000A42A7"/>
    <w:rsid w:val="005360AE"/>
    <w:rsid w:val="008370CE"/>
    <w:rsid w:val="008635E0"/>
    <w:rsid w:val="00B73D31"/>
    <w:rsid w:val="00DB1D4E"/>
    <w:rsid w:val="00E71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694C"/>
  <w15:chartTrackingRefBased/>
  <w15:docId w15:val="{45615B66-4F26-4464-90A2-9F34905C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B1D4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DB1D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D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D4E"/>
    <w:rPr>
      <w:sz w:val="18"/>
      <w:szCs w:val="18"/>
    </w:rPr>
  </w:style>
  <w:style w:type="paragraph" w:styleId="a5">
    <w:name w:val="footer"/>
    <w:basedOn w:val="a"/>
    <w:link w:val="a6"/>
    <w:uiPriority w:val="99"/>
    <w:unhideWhenUsed/>
    <w:rsid w:val="00DB1D4E"/>
    <w:pPr>
      <w:tabs>
        <w:tab w:val="center" w:pos="4153"/>
        <w:tab w:val="right" w:pos="8306"/>
      </w:tabs>
      <w:snapToGrid w:val="0"/>
      <w:jc w:val="left"/>
    </w:pPr>
    <w:rPr>
      <w:sz w:val="18"/>
      <w:szCs w:val="18"/>
    </w:rPr>
  </w:style>
  <w:style w:type="character" w:customStyle="1" w:styleId="a6">
    <w:name w:val="页脚 字符"/>
    <w:basedOn w:val="a0"/>
    <w:link w:val="a5"/>
    <w:uiPriority w:val="99"/>
    <w:rsid w:val="00DB1D4E"/>
    <w:rPr>
      <w:sz w:val="18"/>
      <w:szCs w:val="18"/>
    </w:rPr>
  </w:style>
  <w:style w:type="character" w:customStyle="1" w:styleId="10">
    <w:name w:val="标题 1 字符"/>
    <w:basedOn w:val="a0"/>
    <w:link w:val="1"/>
    <w:uiPriority w:val="9"/>
    <w:rsid w:val="00DB1D4E"/>
    <w:rPr>
      <w:rFonts w:ascii="宋体" w:eastAsia="宋体" w:hAnsi="宋体" w:cs="宋体"/>
      <w:b/>
      <w:bCs/>
      <w:kern w:val="36"/>
      <w:sz w:val="48"/>
      <w:szCs w:val="48"/>
    </w:rPr>
  </w:style>
  <w:style w:type="character" w:customStyle="1" w:styleId="20">
    <w:name w:val="标题 2 字符"/>
    <w:basedOn w:val="a0"/>
    <w:link w:val="2"/>
    <w:uiPriority w:val="9"/>
    <w:rsid w:val="00DB1D4E"/>
    <w:rPr>
      <w:rFonts w:ascii="宋体" w:eastAsia="宋体" w:hAnsi="宋体" w:cs="宋体"/>
      <w:b/>
      <w:bCs/>
      <w:kern w:val="0"/>
      <w:sz w:val="36"/>
      <w:szCs w:val="36"/>
    </w:rPr>
  </w:style>
  <w:style w:type="paragraph" w:customStyle="1" w:styleId="sou">
    <w:name w:val="sou"/>
    <w:basedOn w:val="a"/>
    <w:rsid w:val="00DB1D4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DB1D4E"/>
    <w:rPr>
      <w:color w:val="0000FF"/>
      <w:u w:val="single"/>
    </w:rPr>
  </w:style>
  <w:style w:type="paragraph" w:styleId="a8">
    <w:name w:val="Normal (Web)"/>
    <w:basedOn w:val="a"/>
    <w:uiPriority w:val="99"/>
    <w:semiHidden/>
    <w:unhideWhenUsed/>
    <w:rsid w:val="00DB1D4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B1D4E"/>
    <w:rPr>
      <w:b/>
      <w:bCs/>
    </w:rPr>
  </w:style>
  <w:style w:type="character" w:customStyle="1" w:styleId="font">
    <w:name w:val="font"/>
    <w:basedOn w:val="a0"/>
    <w:rsid w:val="008370CE"/>
  </w:style>
  <w:style w:type="character" w:customStyle="1" w:styleId="bigger">
    <w:name w:val="bigger"/>
    <w:basedOn w:val="a0"/>
    <w:rsid w:val="008370CE"/>
  </w:style>
  <w:style w:type="character" w:customStyle="1" w:styleId="medium">
    <w:name w:val="medium"/>
    <w:basedOn w:val="a0"/>
    <w:rsid w:val="008370CE"/>
  </w:style>
  <w:style w:type="character" w:customStyle="1" w:styleId="smaller">
    <w:name w:val="smaller"/>
    <w:basedOn w:val="a0"/>
    <w:rsid w:val="008370CE"/>
  </w:style>
  <w:style w:type="character" w:customStyle="1" w:styleId="gwdsmore">
    <w:name w:val="gwds_more"/>
    <w:basedOn w:val="a0"/>
    <w:rsid w:val="0083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661">
      <w:bodyDiv w:val="1"/>
      <w:marLeft w:val="0"/>
      <w:marRight w:val="0"/>
      <w:marTop w:val="0"/>
      <w:marBottom w:val="0"/>
      <w:divBdr>
        <w:top w:val="none" w:sz="0" w:space="0" w:color="auto"/>
        <w:left w:val="none" w:sz="0" w:space="0" w:color="auto"/>
        <w:bottom w:val="none" w:sz="0" w:space="0" w:color="auto"/>
        <w:right w:val="none" w:sz="0" w:space="0" w:color="auto"/>
      </w:divBdr>
      <w:divsChild>
        <w:div w:id="130682987">
          <w:marLeft w:val="0"/>
          <w:marRight w:val="0"/>
          <w:marTop w:val="0"/>
          <w:marBottom w:val="0"/>
          <w:divBdr>
            <w:top w:val="none" w:sz="0" w:space="0" w:color="auto"/>
            <w:left w:val="none" w:sz="0" w:space="0" w:color="auto"/>
            <w:bottom w:val="single" w:sz="6" w:space="0" w:color="DCDCDC"/>
            <w:right w:val="none" w:sz="0" w:space="0" w:color="auto"/>
          </w:divBdr>
          <w:divsChild>
            <w:div w:id="2112511473">
              <w:marLeft w:val="0"/>
              <w:marRight w:val="0"/>
              <w:marTop w:val="0"/>
              <w:marBottom w:val="0"/>
              <w:divBdr>
                <w:top w:val="none" w:sz="0" w:space="0" w:color="auto"/>
                <w:left w:val="none" w:sz="0" w:space="0" w:color="auto"/>
                <w:bottom w:val="none" w:sz="0" w:space="0" w:color="auto"/>
                <w:right w:val="none" w:sz="0" w:space="0" w:color="auto"/>
              </w:divBdr>
              <w:divsChild>
                <w:div w:id="523056809">
                  <w:marLeft w:val="0"/>
                  <w:marRight w:val="0"/>
                  <w:marTop w:val="0"/>
                  <w:marBottom w:val="0"/>
                  <w:divBdr>
                    <w:top w:val="none" w:sz="0" w:space="0" w:color="auto"/>
                    <w:left w:val="none" w:sz="0" w:space="0" w:color="auto"/>
                    <w:bottom w:val="none" w:sz="0" w:space="0" w:color="auto"/>
                    <w:right w:val="none" w:sz="0" w:space="0" w:color="auto"/>
                  </w:divBdr>
                  <w:divsChild>
                    <w:div w:id="467431840">
                      <w:marLeft w:val="0"/>
                      <w:marRight w:val="0"/>
                      <w:marTop w:val="0"/>
                      <w:marBottom w:val="0"/>
                      <w:divBdr>
                        <w:top w:val="none" w:sz="0" w:space="0" w:color="auto"/>
                        <w:left w:val="none" w:sz="0" w:space="0" w:color="auto"/>
                        <w:bottom w:val="none" w:sz="0" w:space="0" w:color="auto"/>
                        <w:right w:val="none" w:sz="0" w:space="0" w:color="auto"/>
                      </w:divBdr>
                      <w:divsChild>
                        <w:div w:id="12117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7347">
          <w:marLeft w:val="0"/>
          <w:marRight w:val="0"/>
          <w:marTop w:val="0"/>
          <w:marBottom w:val="0"/>
          <w:divBdr>
            <w:top w:val="none" w:sz="0" w:space="0" w:color="auto"/>
            <w:left w:val="none" w:sz="0" w:space="0" w:color="auto"/>
            <w:bottom w:val="none" w:sz="0" w:space="0" w:color="auto"/>
            <w:right w:val="none" w:sz="0" w:space="0" w:color="auto"/>
          </w:divBdr>
        </w:div>
      </w:divsChild>
    </w:div>
    <w:div w:id="561672912">
      <w:bodyDiv w:val="1"/>
      <w:marLeft w:val="0"/>
      <w:marRight w:val="0"/>
      <w:marTop w:val="0"/>
      <w:marBottom w:val="0"/>
      <w:divBdr>
        <w:top w:val="none" w:sz="0" w:space="0" w:color="auto"/>
        <w:left w:val="none" w:sz="0" w:space="0" w:color="auto"/>
        <w:bottom w:val="none" w:sz="0" w:space="0" w:color="auto"/>
        <w:right w:val="none" w:sz="0" w:space="0" w:color="auto"/>
      </w:divBdr>
      <w:divsChild>
        <w:div w:id="16297810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2018-09-05T10:17:00Z</dcterms:created>
  <dcterms:modified xsi:type="dcterms:W3CDTF">2018-09-13T07:12:00Z</dcterms:modified>
</cp:coreProperties>
</file>